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36E" w:rsidRPr="009B5B46" w:rsidRDefault="00FA4EB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5B46">
        <w:rPr>
          <w:rFonts w:ascii="Times New Roman" w:hAnsi="Times New Roman" w:cs="Times New Roman"/>
          <w:b/>
          <w:bCs/>
          <w:sz w:val="24"/>
          <w:szCs w:val="24"/>
        </w:rPr>
        <w:t xml:space="preserve">Table S1. </w:t>
      </w:r>
      <w:r w:rsidR="007D036E" w:rsidRPr="009B5B46">
        <w:rPr>
          <w:rFonts w:ascii="Times New Roman" w:hAnsi="Times New Roman" w:cs="Times New Roman"/>
          <w:b/>
          <w:bCs/>
          <w:sz w:val="24"/>
          <w:szCs w:val="24"/>
        </w:rPr>
        <w:t xml:space="preserve">List of global </w:t>
      </w:r>
      <w:proofErr w:type="spellStart"/>
      <w:r w:rsidR="007D036E" w:rsidRPr="009B5B46">
        <w:rPr>
          <w:rFonts w:ascii="Times New Roman" w:hAnsi="Times New Roman" w:cs="Times New Roman"/>
          <w:b/>
          <w:bCs/>
          <w:sz w:val="24"/>
          <w:szCs w:val="24"/>
        </w:rPr>
        <w:t>PvCSP</w:t>
      </w:r>
      <w:proofErr w:type="spellEnd"/>
      <w:r w:rsidR="007D036E" w:rsidRPr="009B5B46">
        <w:rPr>
          <w:rFonts w:ascii="Times New Roman" w:hAnsi="Times New Roman" w:cs="Times New Roman"/>
          <w:b/>
          <w:bCs/>
          <w:sz w:val="24"/>
          <w:szCs w:val="24"/>
        </w:rPr>
        <w:t xml:space="preserve"> sequences</w:t>
      </w:r>
      <w:r w:rsidR="00F0214D" w:rsidRPr="009B5B46">
        <w:rPr>
          <w:rFonts w:ascii="Times New Roman" w:hAnsi="Times New Roman" w:cs="Times New Roman"/>
          <w:b/>
          <w:bCs/>
          <w:sz w:val="24"/>
          <w:szCs w:val="24"/>
        </w:rPr>
        <w:t xml:space="preserve"> used in this study</w:t>
      </w:r>
    </w:p>
    <w:tbl>
      <w:tblPr>
        <w:tblStyle w:val="a3"/>
        <w:tblW w:w="9464" w:type="dxa"/>
        <w:tblLook w:val="04A0"/>
      </w:tblPr>
      <w:tblGrid>
        <w:gridCol w:w="956"/>
        <w:gridCol w:w="1484"/>
        <w:gridCol w:w="1257"/>
        <w:gridCol w:w="5767"/>
      </w:tblGrid>
      <w:tr w:rsidR="00FA4EB1" w:rsidRPr="0015132B" w:rsidTr="00D762F6">
        <w:tc>
          <w:tcPr>
            <w:tcW w:w="956" w:type="dxa"/>
            <w:vAlign w:val="center"/>
          </w:tcPr>
          <w:p w:rsidR="00FA4EB1" w:rsidRPr="009B5B46" w:rsidRDefault="00D762F6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Variant</w:t>
            </w:r>
          </w:p>
          <w:p w:rsidR="00D762F6" w:rsidRPr="009B5B46" w:rsidRDefault="00D762F6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type</w:t>
            </w: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Country</w:t>
            </w:r>
          </w:p>
        </w:tc>
        <w:tc>
          <w:tcPr>
            <w:tcW w:w="1257" w:type="dxa"/>
            <w:vAlign w:val="center"/>
          </w:tcPr>
          <w:p w:rsidR="00D762F6" w:rsidRPr="009B5B46" w:rsidRDefault="00D762F6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  <w:r w:rsidR="00FA4EB1"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umber</w:t>
            </w: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</w:t>
            </w:r>
          </w:p>
          <w:p w:rsidR="00FA4EB1" w:rsidRPr="009B5B46" w:rsidRDefault="00A31507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="00D762F6"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equences</w:t>
            </w:r>
          </w:p>
        </w:tc>
        <w:tc>
          <w:tcPr>
            <w:tcW w:w="5767" w:type="dxa"/>
            <w:vAlign w:val="center"/>
          </w:tcPr>
          <w:p w:rsidR="00FA4EB1" w:rsidRPr="009B5B46" w:rsidRDefault="00A31507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Genbank</w:t>
            </w:r>
            <w:proofErr w:type="spellEnd"/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</w:t>
            </w:r>
            <w:r w:rsidR="00FA4EB1"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ccession number</w:t>
            </w: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</w:p>
        </w:tc>
      </w:tr>
      <w:tr w:rsidR="00FA4EB1" w:rsidTr="00D762F6">
        <w:tc>
          <w:tcPr>
            <w:tcW w:w="956" w:type="dxa"/>
            <w:vMerge w:val="restart"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VK210</w:t>
            </w: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Cambodia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JX461243, JX461245- JX461248, JX461250, JX461252, JX461254- JX461258, JX461260- JX461267, JX461269, JX461271- JX461274, JX461277- JX461279, JX461282- JX461284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FJ491064-FJ491141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KT558159- KT558161, KT558164- KT558172, KT558174, KT558175, KT558177, KT558178, KT558180, KT558182, KT55818</w:t>
            </w:r>
            <w:bookmarkStart w:id="0" w:name="_GoBack"/>
            <w:bookmarkEnd w:id="0"/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4, KT558186, KT558188- KT558195, KT558197- KT558205, KT558207, KT558208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South Korea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DQ859734-DQ859772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DQ978649-DQ978689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Mexico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JQ511263- JQ511269, JQ511271, JQ511273, JQ511276, JQ511280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Sudan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KP162217-KP162246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Vanuatu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AB539022, AB539023, AB539025- AB539029, AB539031- AB539038, AB539040- AB539045</w:t>
            </w:r>
          </w:p>
        </w:tc>
      </w:tr>
      <w:tr w:rsidR="00FA4EB1" w:rsidTr="00D762F6">
        <w:tc>
          <w:tcPr>
            <w:tcW w:w="956" w:type="dxa"/>
            <w:vMerge w:val="restart"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VK247</w:t>
            </w: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Cambodia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JX461244, JX461249, JX461251, JX461259, JX461268, JX461275, JX461276, JX461280, JX461281, JX461285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KT588162, KT588163, KT588173, KT588176, KT588179, KT588181, KT588183, KT588185, KT588187, KT588196, KT588206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Mexico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7" w:type="dxa"/>
          </w:tcPr>
          <w:p w:rsidR="00FA4EB1" w:rsidRPr="009B5B46" w:rsidRDefault="00FA4EB1" w:rsidP="00A43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JQ511270, JQ511272, JQ511274, JQ511275, JQ511277- JQ511279, JQ511281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Colombia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GU339060, GU339062, GU339067, GU339070, GU339071, GU339074- GU339076, GU339061, GU339063- GU339066, GU339068, GU339069, GU339073, GU339077- GU339084, GU339086</w:t>
            </w:r>
          </w:p>
        </w:tc>
      </w:tr>
    </w:tbl>
    <w:p w:rsidR="003005C7" w:rsidRDefault="003005C7"/>
    <w:sectPr w:rsidR="003005C7" w:rsidSect="00E42E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79F" w:rsidRDefault="00A0279F" w:rsidP="00A31507">
      <w:pPr>
        <w:spacing w:after="0" w:line="240" w:lineRule="auto"/>
      </w:pPr>
      <w:r>
        <w:separator/>
      </w:r>
    </w:p>
  </w:endnote>
  <w:endnote w:type="continuationSeparator" w:id="0">
    <w:p w:rsidR="00A0279F" w:rsidRDefault="00A0279F" w:rsidP="00A31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한컴돋움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79F" w:rsidRDefault="00A0279F" w:rsidP="00A31507">
      <w:pPr>
        <w:spacing w:after="0" w:line="240" w:lineRule="auto"/>
      </w:pPr>
      <w:r>
        <w:separator/>
      </w:r>
    </w:p>
  </w:footnote>
  <w:footnote w:type="continuationSeparator" w:id="0">
    <w:p w:rsidR="00A0279F" w:rsidRDefault="00A0279F" w:rsidP="00A315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D036E"/>
    <w:rsid w:val="000B40E3"/>
    <w:rsid w:val="0015132B"/>
    <w:rsid w:val="003005C7"/>
    <w:rsid w:val="003233B4"/>
    <w:rsid w:val="003E2C90"/>
    <w:rsid w:val="00697BC5"/>
    <w:rsid w:val="007D036E"/>
    <w:rsid w:val="00890DF4"/>
    <w:rsid w:val="009B5B46"/>
    <w:rsid w:val="00A0279F"/>
    <w:rsid w:val="00A31507"/>
    <w:rsid w:val="00A434E2"/>
    <w:rsid w:val="00C57ADB"/>
    <w:rsid w:val="00CD3CFB"/>
    <w:rsid w:val="00D762F6"/>
    <w:rsid w:val="00DB4272"/>
    <w:rsid w:val="00DD4945"/>
    <w:rsid w:val="00E42E4E"/>
    <w:rsid w:val="00F0214D"/>
    <w:rsid w:val="00FA4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E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0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233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233B4"/>
    <w:rPr>
      <w:rFonts w:ascii="Segoe UI" w:hAnsi="Segoe UI" w:cs="Segoe U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E2C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3E2C90"/>
    <w:rPr>
      <w:rFonts w:ascii="Courier New" w:eastAsia="Times New Roman" w:hAnsi="Courier New" w:cs="Courier New"/>
      <w:sz w:val="20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A3150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A31507"/>
  </w:style>
  <w:style w:type="paragraph" w:styleId="a6">
    <w:name w:val="footer"/>
    <w:basedOn w:val="a"/>
    <w:link w:val="Char1"/>
    <w:uiPriority w:val="99"/>
    <w:semiHidden/>
    <w:unhideWhenUsed/>
    <w:rsid w:val="00A3150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semiHidden/>
    <w:rsid w:val="00A315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33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3B4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E2C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E2C90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9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47B3D0-4B26-41FC-9967-5EB68AA0C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GSNU</cp:lastModifiedBy>
  <cp:revision>12</cp:revision>
  <cp:lastPrinted>2019-11-24T07:40:00Z</cp:lastPrinted>
  <dcterms:created xsi:type="dcterms:W3CDTF">2019-11-24T06:54:00Z</dcterms:created>
  <dcterms:modified xsi:type="dcterms:W3CDTF">2020-03-13T08:44:00Z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b5fbf823-baef-35fd-bf52-373ec0977abc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